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FFE" w:rsidRPr="00BD565F" w:rsidRDefault="001E6FFE" w:rsidP="001E6FFE">
      <w:pPr>
        <w:spacing w:line="0" w:lineRule="atLeast"/>
        <w:rPr>
          <w:rFonts w:ascii="Times New Roman" w:eastAsia="Arial" w:hAnsi="Times New Roman" w:cs="Times New Roman"/>
          <w:b/>
          <w:sz w:val="24"/>
          <w:szCs w:val="24"/>
        </w:rPr>
      </w:pPr>
      <w:r w:rsidRPr="00BD565F">
        <w:rPr>
          <w:rFonts w:ascii="Times New Roman" w:eastAsia="Arial" w:hAnsi="Times New Roman" w:cs="Times New Roman"/>
          <w:b/>
          <w:sz w:val="24"/>
          <w:szCs w:val="24"/>
        </w:rPr>
        <w:t xml:space="preserve">LOTTO </w:t>
      </w:r>
      <w:r w:rsidR="00BD565F" w:rsidRPr="00BD565F">
        <w:rPr>
          <w:rFonts w:ascii="Times New Roman" w:eastAsia="Arial" w:hAnsi="Times New Roman" w:cs="Times New Roman"/>
          <w:b/>
          <w:sz w:val="24"/>
          <w:szCs w:val="24"/>
        </w:rPr>
        <w:t>6</w:t>
      </w:r>
      <w:r w:rsidR="00B75E94" w:rsidRPr="00BD565F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BD565F">
        <w:rPr>
          <w:rFonts w:ascii="Times New Roman" w:eastAsia="Arial" w:hAnsi="Times New Roman" w:cs="Times New Roman"/>
          <w:b/>
          <w:sz w:val="24"/>
          <w:szCs w:val="24"/>
        </w:rPr>
        <w:t>–</w:t>
      </w:r>
      <w:r w:rsidR="000746FE" w:rsidRPr="00BD565F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BD565F">
        <w:rPr>
          <w:rFonts w:ascii="Times New Roman" w:eastAsia="Arial" w:hAnsi="Times New Roman" w:cs="Times New Roman"/>
          <w:b/>
          <w:sz w:val="24"/>
          <w:szCs w:val="24"/>
        </w:rPr>
        <w:t>AZIENDA</w:t>
      </w:r>
      <w:r w:rsidR="007D591F" w:rsidRPr="00BD565F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BD565F" w:rsidRPr="00BD565F">
        <w:rPr>
          <w:rFonts w:ascii="Times New Roman" w:eastAsia="Arial" w:hAnsi="Times New Roman" w:cs="Times New Roman"/>
          <w:b/>
          <w:sz w:val="24"/>
          <w:szCs w:val="24"/>
        </w:rPr>
        <w:t>SANITARIA LOCALE DI VERCELLI</w:t>
      </w:r>
      <w:r w:rsidR="005D4AF3" w:rsidRPr="00BD565F">
        <w:rPr>
          <w:rFonts w:ascii="Times New Roman" w:eastAsia="Arial" w:hAnsi="Times New Roman" w:cs="Times New Roman"/>
          <w:b/>
          <w:sz w:val="24"/>
          <w:szCs w:val="24"/>
        </w:rPr>
        <w:tab/>
      </w:r>
      <w:r w:rsidR="005D4AF3" w:rsidRPr="00BD565F">
        <w:rPr>
          <w:rFonts w:ascii="Times New Roman" w:eastAsia="Arial" w:hAnsi="Times New Roman" w:cs="Times New Roman"/>
          <w:b/>
          <w:sz w:val="24"/>
          <w:szCs w:val="24"/>
        </w:rPr>
        <w:tab/>
      </w:r>
      <w:r w:rsidR="005D4AF3" w:rsidRPr="00BD565F">
        <w:rPr>
          <w:rFonts w:ascii="Times New Roman" w:eastAsia="Arial" w:hAnsi="Times New Roman" w:cs="Times New Roman"/>
          <w:b/>
          <w:sz w:val="24"/>
          <w:szCs w:val="24"/>
        </w:rPr>
        <w:tab/>
      </w:r>
      <w:r w:rsidR="005D4AF3" w:rsidRPr="00BD565F">
        <w:rPr>
          <w:rFonts w:ascii="Times New Roman" w:eastAsia="Arial" w:hAnsi="Times New Roman" w:cs="Times New Roman"/>
          <w:b/>
          <w:sz w:val="24"/>
          <w:szCs w:val="24"/>
        </w:rPr>
        <w:tab/>
      </w:r>
      <w:r w:rsidR="005D4AF3" w:rsidRPr="00BD565F">
        <w:rPr>
          <w:rFonts w:ascii="Times New Roman" w:eastAsia="Arial" w:hAnsi="Times New Roman" w:cs="Times New Roman"/>
          <w:b/>
          <w:sz w:val="24"/>
          <w:szCs w:val="24"/>
        </w:rPr>
        <w:tab/>
      </w:r>
      <w:r w:rsidR="005D4AF3" w:rsidRPr="00BD565F">
        <w:rPr>
          <w:rFonts w:ascii="Times New Roman" w:eastAsia="Arial" w:hAnsi="Times New Roman" w:cs="Times New Roman"/>
          <w:b/>
          <w:sz w:val="24"/>
          <w:szCs w:val="24"/>
        </w:rPr>
        <w:tab/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4"/>
      </w:tblGrid>
      <w:tr w:rsidR="001E6FFE" w:rsidRPr="00BD565F" w:rsidTr="00BD565F">
        <w:trPr>
          <w:trHeight w:val="347"/>
        </w:trPr>
        <w:tc>
          <w:tcPr>
            <w:tcW w:w="9394" w:type="dxa"/>
          </w:tcPr>
          <w:p w:rsidR="001E6FFE" w:rsidRPr="00BD565F" w:rsidRDefault="007D591F" w:rsidP="007D591F">
            <w:pPr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BD565F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S</w:t>
            </w:r>
            <w:r w:rsidR="001E6FFE" w:rsidRPr="00BD56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tato attuale</w:t>
            </w:r>
            <w:r w:rsidR="00BD565F" w:rsidRPr="00BD565F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50FC1" w:rsidRPr="00BD565F" w:rsidTr="00BD565F">
        <w:trPr>
          <w:trHeight w:val="5589"/>
        </w:trPr>
        <w:tc>
          <w:tcPr>
            <w:tcW w:w="9394" w:type="dxa"/>
          </w:tcPr>
          <w:p w:rsidR="00350FC1" w:rsidRPr="00BD565F" w:rsidRDefault="003B03E6" w:rsidP="00350FC1">
            <w:pPr>
              <w:ind w:right="300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BD565F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1 </w:t>
            </w:r>
            <w:r w:rsidR="00350FC1" w:rsidRPr="00BD565F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Gestione servizio</w:t>
            </w:r>
          </w:p>
          <w:p w:rsidR="00BD565F" w:rsidRPr="00BD565F" w:rsidRDefault="00BD565F" w:rsidP="00BD565F">
            <w:pPr>
              <w:tabs>
                <w:tab w:val="left" w:pos="480"/>
              </w:tabs>
              <w:ind w:right="28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Si precisa che presso i locali predisposti per la rigenerazione dei pasti per i pazienti / dipendenti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inamovibili arrivano le navette neutre con i vassoi personalizzati e che i pasti sono preparati, presso il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Centro Preparazione Pasti esterno ai Presidi e di proprietà della ditta, in legame refrigerato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(</w:t>
            </w:r>
            <w:proofErr w:type="spellStart"/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cook</w:t>
            </w:r>
            <w:proofErr w:type="spellEnd"/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chill</w:t>
            </w:r>
            <w:proofErr w:type="spellEnd"/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). La rigenerazione avviene utilizzando stazioni fisse a cui vengono collegate le navette.</w:t>
            </w:r>
          </w:p>
          <w:p w:rsidR="00BD565F" w:rsidRPr="00BD565F" w:rsidRDefault="00BD565F" w:rsidP="00BD565F">
            <w:pPr>
              <w:tabs>
                <w:tab w:val="left" w:pos="480"/>
              </w:tabs>
              <w:ind w:right="28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Sia le navette che le stazioni di rigenerazione sono di proprietà della ditta di Ristorazione.</w:t>
            </w:r>
          </w:p>
          <w:p w:rsidR="00BD565F" w:rsidRPr="00BD565F" w:rsidRDefault="00BD565F" w:rsidP="00BD565F">
            <w:pPr>
              <w:tabs>
                <w:tab w:val="left" w:pos="480"/>
              </w:tabs>
              <w:ind w:right="28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I pasti per gli utenti del servizio mensa vengono trasportati in contenitori </w:t>
            </w:r>
            <w:proofErr w:type="spellStart"/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multirazione</w:t>
            </w:r>
            <w:proofErr w:type="spellEnd"/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  <w:p w:rsidR="00BD565F" w:rsidRPr="00BD565F" w:rsidRDefault="00BD565F" w:rsidP="00BD565F">
            <w:pPr>
              <w:tabs>
                <w:tab w:val="left" w:pos="480"/>
              </w:tabs>
              <w:ind w:right="28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Sono preparati, presso il Centro Preparazione Pasti esterno ai Presidi e di proprietà della ditta, in legame refrigerato </w:t>
            </w:r>
            <w:proofErr w:type="spellStart"/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cook</w:t>
            </w:r>
            <w:proofErr w:type="spellEnd"/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chill</w:t>
            </w:r>
            <w:proofErr w:type="spellEnd"/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) e serviti dal personale della ditta con sistema a self-service.</w:t>
            </w:r>
          </w:p>
          <w:p w:rsidR="00BD565F" w:rsidRPr="00BD565F" w:rsidRDefault="00BD565F" w:rsidP="00BD565F">
            <w:pPr>
              <w:tabs>
                <w:tab w:val="left" w:pos="480"/>
              </w:tabs>
              <w:ind w:right="28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Tutte le stoviglie utilizzate per i pasti dei pazienti / dipendenti inamovibili sono in ceramica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mentre le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posate ed il bicchiere sono di materiale monouso ad esclusione dei pasti della struttura di Psichiatria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che è tutto di materiale monouso.  Ai pazienti viene fornita giornalmente una bottiglia di acqua naturale da Lt.1,5. La distribuzione della colazione e la consegna/ritiro dei vassoi con i pasti viene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effettuata da personale dell’ASLVC.</w:t>
            </w:r>
          </w:p>
          <w:p w:rsidR="00BD565F" w:rsidRPr="00BD565F" w:rsidRDefault="00BD565F" w:rsidP="00BD565F">
            <w:pPr>
              <w:tabs>
                <w:tab w:val="left" w:pos="480"/>
              </w:tabs>
              <w:ind w:right="28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Nelle mense sono installati erogatori di acqua microfiltrata anche gasata.</w:t>
            </w:r>
          </w:p>
          <w:p w:rsidR="00BD565F" w:rsidRPr="00BD565F" w:rsidRDefault="00BD565F" w:rsidP="00BD565F">
            <w:pPr>
              <w:tabs>
                <w:tab w:val="left" w:pos="480"/>
              </w:tabs>
              <w:ind w:right="28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Per il servizio di colazione sono stati installati presso i locali </w:t>
            </w:r>
            <w:proofErr w:type="spellStart"/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tisaneria</w:t>
            </w:r>
            <w:proofErr w:type="spellEnd"/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dei reparti erogatori di bevande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calde (di proprietà della ditta di Ristorazione) mentre i carrelli di servizio con le stoviglie ed i generi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di conforto vengono consegnati la sera precedente.</w:t>
            </w:r>
          </w:p>
          <w:p w:rsidR="00BD565F" w:rsidRPr="00BD565F" w:rsidRDefault="00BD565F" w:rsidP="00BD565F">
            <w:pPr>
              <w:tabs>
                <w:tab w:val="left" w:pos="480"/>
              </w:tabs>
              <w:ind w:right="28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Viene utilizzato un sistema di prenotazione/gestione dei pasti per i pazienti ed i dipendenti inamovibili.</w:t>
            </w:r>
          </w:p>
          <w:p w:rsidR="00BD565F" w:rsidRPr="00BD565F" w:rsidRDefault="00BD565F" w:rsidP="00BD565F">
            <w:pPr>
              <w:tabs>
                <w:tab w:val="left" w:pos="480"/>
              </w:tabs>
              <w:ind w:right="28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La prenotazione dei pasti per i pazienti viene effettuata dal personale dell’ASLVC, mentre quella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dei dipendenti inamovibili viene effettuata direttamente dal dipendente, utilizzando le proprie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credenziali, dal reparto collegandosi al sistema di prenotazione pasti</w:t>
            </w:r>
          </w:p>
          <w:p w:rsidR="00BD565F" w:rsidRDefault="00BD565F" w:rsidP="00350FC1">
            <w:pPr>
              <w:tabs>
                <w:tab w:val="left" w:pos="480"/>
              </w:tabs>
              <w:ind w:right="28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350FC1" w:rsidRPr="00BD565F" w:rsidRDefault="00350FC1" w:rsidP="00350FC1">
            <w:pPr>
              <w:tabs>
                <w:tab w:val="left" w:pos="480"/>
              </w:tabs>
              <w:ind w:right="280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BD565F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2.Attrezzature e arredi </w:t>
            </w:r>
          </w:p>
          <w:p w:rsidR="00BD565F" w:rsidRPr="00BD565F" w:rsidRDefault="00BD565F" w:rsidP="00BD565F">
            <w:pPr>
              <w:tabs>
                <w:tab w:val="left" w:pos="480"/>
              </w:tabs>
              <w:ind w:right="28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Le attrezzature e gli arredi utilizzati presso le mense aziendali sono di proprietà dell’ASLVC.</w:t>
            </w:r>
          </w:p>
          <w:p w:rsidR="00BD565F" w:rsidRPr="00BD565F" w:rsidRDefault="00BD565F" w:rsidP="00BD565F">
            <w:pPr>
              <w:tabs>
                <w:tab w:val="left" w:pos="480"/>
              </w:tabs>
              <w:ind w:right="28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Attualmente risultano in buone condizioni,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dovranno essere verificate durante il sopralluogo preliminare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ed eventualmente integrate e/o sostituite.</w:t>
            </w:r>
          </w:p>
          <w:p w:rsidR="00BD565F" w:rsidRPr="00BD565F" w:rsidRDefault="00BD565F" w:rsidP="00BD565F">
            <w:pPr>
              <w:tabs>
                <w:tab w:val="left" w:pos="480"/>
              </w:tabs>
              <w:ind w:right="28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La manutenzione ordinaria delle attrezzature,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degli arredi e dei locali è a carico della ditta.</w:t>
            </w:r>
          </w:p>
          <w:p w:rsidR="00BD565F" w:rsidRPr="00BD565F" w:rsidRDefault="00BD565F" w:rsidP="00BD565F">
            <w:pPr>
              <w:tabs>
                <w:tab w:val="left" w:pos="480"/>
              </w:tabs>
              <w:ind w:right="28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Ad inizio appalto viene richiesta la tinteggiatura di tutti i locali che saranno consegnati ed utilizzati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per il servizio di ristorazione.</w:t>
            </w:r>
          </w:p>
          <w:p w:rsidR="00BD565F" w:rsidRPr="00BD565F" w:rsidRDefault="00BD565F" w:rsidP="00BD565F">
            <w:pPr>
              <w:tabs>
                <w:tab w:val="left" w:pos="480"/>
              </w:tabs>
              <w:ind w:right="280"/>
              <w:rPr>
                <w:rFonts w:ascii="Times New Roman" w:eastAsia="Arial" w:hAnsi="Times New Roman" w:cs="Times New Roman"/>
                <w:b/>
                <w:sz w:val="24"/>
                <w:szCs w:val="24"/>
                <w:u w:val="single"/>
              </w:rPr>
            </w:pPr>
            <w:r w:rsidRPr="00BD565F">
              <w:rPr>
                <w:rFonts w:ascii="Times New Roman" w:eastAsia="Arial" w:hAnsi="Times New Roman" w:cs="Times New Roman"/>
                <w:b/>
                <w:sz w:val="24"/>
                <w:szCs w:val="24"/>
                <w:u w:val="single"/>
              </w:rPr>
              <w:t>Carrelli termo-refrigeranti</w:t>
            </w:r>
          </w:p>
          <w:p w:rsidR="00BD565F" w:rsidRPr="00BD565F" w:rsidRDefault="00BD565F" w:rsidP="00BD565F">
            <w:pPr>
              <w:tabs>
                <w:tab w:val="left" w:pos="480"/>
              </w:tabs>
              <w:ind w:right="28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Per la consegna di pasti presso strutture ospedaliere con presenze ridotte o saltuarie, sono da</w:t>
            </w:r>
          </w:p>
          <w:p w:rsidR="00BD565F" w:rsidRPr="00BD565F" w:rsidRDefault="00BD565F" w:rsidP="00BD565F">
            <w:pPr>
              <w:tabs>
                <w:tab w:val="left" w:pos="480"/>
              </w:tabs>
              <w:ind w:right="28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prevedere alcuni (minimo 4) carrelli termo-refrigerati dotati di gestione e controllo delle temperature.</w:t>
            </w:r>
          </w:p>
          <w:p w:rsidR="00BD565F" w:rsidRPr="00BD565F" w:rsidRDefault="00BD565F" w:rsidP="00BD565F">
            <w:pPr>
              <w:tabs>
                <w:tab w:val="left" w:pos="480"/>
              </w:tabs>
              <w:ind w:right="28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Tutto il sistema di trasporto/rigenerazione dei pasti dei vassoi personalizzati dovrà essere </w:t>
            </w:r>
            <w:proofErr w:type="spellStart"/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sostituitoin</w:t>
            </w:r>
            <w:proofErr w:type="spellEnd"/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quanto quello attualmente in uso è di proprietà della ditta di Ristorazione.</w:t>
            </w:r>
          </w:p>
          <w:p w:rsidR="00BD565F" w:rsidRPr="00BD565F" w:rsidRDefault="00BD565F" w:rsidP="00350FC1">
            <w:pPr>
              <w:tabs>
                <w:tab w:val="left" w:pos="480"/>
              </w:tabs>
              <w:ind w:right="28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BD565F" w:rsidRPr="00BD565F" w:rsidRDefault="00BD565F" w:rsidP="00BD565F">
            <w:pPr>
              <w:tabs>
                <w:tab w:val="left" w:pos="480"/>
              </w:tabs>
              <w:ind w:right="280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BD565F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3. </w:t>
            </w:r>
            <w:r w:rsidRPr="00BD565F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Punti di ristoro/punti pizza/caffetteria</w:t>
            </w:r>
          </w:p>
          <w:p w:rsidR="00BD565F" w:rsidRPr="00BD565F" w:rsidRDefault="00BD565F" w:rsidP="00BD565F">
            <w:pPr>
              <w:tabs>
                <w:tab w:val="left" w:pos="480"/>
              </w:tabs>
              <w:ind w:right="28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Sono presenti due punti di ristoro/caffetteria. Uno presso il </w:t>
            </w:r>
            <w:proofErr w:type="spellStart"/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P.O.di</w:t>
            </w:r>
            <w:proofErr w:type="spellEnd"/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Vercelli ed uno presso il P.O.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di Borgosesia. I due punti di ristoro sono aperti dal </w:t>
            </w:r>
            <w:proofErr w:type="gramStart"/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Lunedì</w:t>
            </w:r>
            <w:proofErr w:type="gramEnd"/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alla Domenica. Non sono gestiti dalla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ditta di Ristorazione.</w:t>
            </w:r>
          </w:p>
          <w:p w:rsidR="00BD565F" w:rsidRPr="00BD565F" w:rsidRDefault="00BD565F" w:rsidP="00350FC1">
            <w:pPr>
              <w:tabs>
                <w:tab w:val="left" w:pos="480"/>
              </w:tabs>
              <w:ind w:right="28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BD565F" w:rsidRPr="00BD565F" w:rsidRDefault="00BD565F" w:rsidP="00350FC1">
            <w:pPr>
              <w:tabs>
                <w:tab w:val="left" w:pos="480"/>
              </w:tabs>
              <w:ind w:right="28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350FC1" w:rsidRPr="00BD565F" w:rsidRDefault="00350FC1" w:rsidP="00BD565F">
            <w:pPr>
              <w:ind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350FC1" w:rsidRPr="00BD565F" w:rsidTr="00BD565F">
        <w:trPr>
          <w:trHeight w:val="1029"/>
        </w:trPr>
        <w:tc>
          <w:tcPr>
            <w:tcW w:w="9394" w:type="dxa"/>
          </w:tcPr>
          <w:p w:rsidR="00350FC1" w:rsidRPr="00BD565F" w:rsidRDefault="00BD565F" w:rsidP="00350FC1">
            <w:pPr>
              <w:tabs>
                <w:tab w:val="left" w:pos="400"/>
              </w:tabs>
              <w:ind w:right="120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BD565F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lastRenderedPageBreak/>
              <w:t xml:space="preserve">4. </w:t>
            </w:r>
            <w:r w:rsidR="00350FC1" w:rsidRPr="00BD565F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Orari apertura mense</w:t>
            </w:r>
          </w:p>
          <w:p w:rsidR="00BD565F" w:rsidRPr="00BD565F" w:rsidRDefault="00BD565F" w:rsidP="00BD565F">
            <w:pPr>
              <w:tabs>
                <w:tab w:val="left" w:pos="400"/>
              </w:tabs>
              <w:ind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P.O.di</w:t>
            </w:r>
            <w:proofErr w:type="spellEnd"/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Vercelli: dal </w:t>
            </w:r>
            <w:proofErr w:type="gramStart"/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Lunedì</w:t>
            </w:r>
            <w:proofErr w:type="gramEnd"/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alla Domenica – Pranzo e Cena</w:t>
            </w:r>
          </w:p>
          <w:p w:rsidR="00BD565F" w:rsidRPr="00BD565F" w:rsidRDefault="00BD565F" w:rsidP="00BD565F">
            <w:pPr>
              <w:tabs>
                <w:tab w:val="left" w:pos="400"/>
              </w:tabs>
              <w:ind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P.O.di</w:t>
            </w:r>
            <w:proofErr w:type="spellEnd"/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Borgosesia: dal </w:t>
            </w:r>
            <w:proofErr w:type="gramStart"/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Lunedì</w:t>
            </w:r>
            <w:proofErr w:type="gramEnd"/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alla Domenica – Pranzo e Cena</w:t>
            </w:r>
          </w:p>
          <w:p w:rsidR="00BD565F" w:rsidRPr="00BD565F" w:rsidRDefault="00BD565F" w:rsidP="00BD565F">
            <w:pPr>
              <w:tabs>
                <w:tab w:val="left" w:pos="400"/>
              </w:tabs>
              <w:ind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P.S.P. di Santhià: dal </w:t>
            </w:r>
            <w:proofErr w:type="gramStart"/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Lunedì</w:t>
            </w:r>
            <w:proofErr w:type="gramEnd"/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al Venerdì – solo a Pranzo</w:t>
            </w:r>
          </w:p>
          <w:p w:rsidR="00BD565F" w:rsidRPr="00BD565F" w:rsidRDefault="00BD565F" w:rsidP="00BD565F">
            <w:pPr>
              <w:tabs>
                <w:tab w:val="left" w:pos="400"/>
              </w:tabs>
              <w:ind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P.S.P. di Gattinara: dal Lunedì al Venerdì – solo a Pranzo</w:t>
            </w:r>
          </w:p>
        </w:tc>
      </w:tr>
      <w:tr w:rsidR="00350FC1" w:rsidRPr="00BD565F" w:rsidTr="00BD565F">
        <w:trPr>
          <w:trHeight w:val="1333"/>
        </w:trPr>
        <w:tc>
          <w:tcPr>
            <w:tcW w:w="9394" w:type="dxa"/>
          </w:tcPr>
          <w:p w:rsidR="00350FC1" w:rsidRPr="00BD565F" w:rsidRDefault="00BD565F" w:rsidP="00350FC1">
            <w:pPr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BD565F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5. </w:t>
            </w:r>
            <w:r w:rsidR="00350FC1" w:rsidRPr="00BD565F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Peculiarità</w:t>
            </w:r>
          </w:p>
          <w:p w:rsidR="00BD565F" w:rsidRPr="00BD565F" w:rsidRDefault="00BD565F" w:rsidP="00BD565F">
            <w:pPr>
              <w:tabs>
                <w:tab w:val="left" w:pos="400"/>
              </w:tabs>
              <w:ind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Sono presenti due punti di ristoro/caffetteria. Uno presso il </w:t>
            </w:r>
            <w:proofErr w:type="spellStart"/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P.O.di</w:t>
            </w:r>
            <w:proofErr w:type="spellEnd"/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Vercelli ed uno presso il P.O.</w:t>
            </w:r>
          </w:p>
          <w:p w:rsidR="00BD565F" w:rsidRPr="00BD565F" w:rsidRDefault="00BD565F" w:rsidP="00BD565F">
            <w:pPr>
              <w:tabs>
                <w:tab w:val="left" w:pos="400"/>
              </w:tabs>
              <w:ind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di Borgosesia. I due punti di ristoro sono aperti dal </w:t>
            </w:r>
            <w:proofErr w:type="gramStart"/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Lunedì</w:t>
            </w:r>
            <w:proofErr w:type="gramEnd"/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alla Domenica. Non sono gestiti dalla</w:t>
            </w:r>
          </w:p>
          <w:p w:rsidR="00BD565F" w:rsidRPr="00BD565F" w:rsidRDefault="00BD565F" w:rsidP="00BD565F">
            <w:pPr>
              <w:tabs>
                <w:tab w:val="left" w:pos="400"/>
              </w:tabs>
              <w:ind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yellow"/>
              </w:rPr>
            </w:pP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ditta di Ristorazione.</w:t>
            </w:r>
          </w:p>
        </w:tc>
      </w:tr>
      <w:tr w:rsidR="00350FC1" w:rsidRPr="00BD565F" w:rsidTr="00BD565F">
        <w:trPr>
          <w:trHeight w:val="675"/>
        </w:trPr>
        <w:tc>
          <w:tcPr>
            <w:tcW w:w="9394" w:type="dxa"/>
          </w:tcPr>
          <w:p w:rsidR="00350FC1" w:rsidRPr="00BD565F" w:rsidRDefault="00BD565F" w:rsidP="00350FC1">
            <w:pPr>
              <w:tabs>
                <w:tab w:val="left" w:pos="400"/>
              </w:tabs>
              <w:ind w:right="120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BD565F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6. </w:t>
            </w:r>
            <w:r w:rsidR="00350FC1" w:rsidRPr="00BD565F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Personale</w:t>
            </w:r>
          </w:p>
          <w:p w:rsidR="00350FC1" w:rsidRPr="00BD565F" w:rsidRDefault="00BD565F" w:rsidP="003B03E6">
            <w:pPr>
              <w:tabs>
                <w:tab w:val="left" w:pos="400"/>
              </w:tabs>
              <w:ind w:right="120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yellow"/>
              </w:rPr>
            </w:pPr>
            <w:r w:rsidRPr="00BD565F">
              <w:rPr>
                <w:rFonts w:ascii="Times New Roman" w:eastAsia="Arial" w:hAnsi="Times New Roman" w:cs="Times New Roman"/>
                <w:sz w:val="24"/>
                <w:szCs w:val="24"/>
              </w:rPr>
              <w:t>Nel servizio di Ristorazione non è impiegato direttamente e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d a tempo pieno personale ASLVC</w:t>
            </w:r>
          </w:p>
        </w:tc>
      </w:tr>
    </w:tbl>
    <w:p w:rsidR="001E6FFE" w:rsidRPr="00BD565F" w:rsidRDefault="001E6FFE" w:rsidP="001E6FF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E6FFE" w:rsidRPr="00BD565F" w:rsidRDefault="001E6FFE" w:rsidP="001E6FFE">
      <w:pPr>
        <w:spacing w:line="11" w:lineRule="exact"/>
        <w:rPr>
          <w:rFonts w:ascii="Times New Roman" w:eastAsia="Arial" w:hAnsi="Times New Roman" w:cs="Times New Roman"/>
          <w:sz w:val="24"/>
          <w:szCs w:val="24"/>
        </w:rPr>
      </w:pPr>
    </w:p>
    <w:sectPr w:rsidR="001E6FFE" w:rsidRPr="00BD565F" w:rsidSect="003C236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91B57"/>
    <w:multiLevelType w:val="hybridMultilevel"/>
    <w:tmpl w:val="B25E37D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06204A"/>
    <w:multiLevelType w:val="hybridMultilevel"/>
    <w:tmpl w:val="89D673F0"/>
    <w:lvl w:ilvl="0" w:tplc="50FEB99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9CF"/>
    <w:rsid w:val="000030BA"/>
    <w:rsid w:val="000746FE"/>
    <w:rsid w:val="001E6FFE"/>
    <w:rsid w:val="002A4F13"/>
    <w:rsid w:val="00350FC1"/>
    <w:rsid w:val="003521D7"/>
    <w:rsid w:val="003A630A"/>
    <w:rsid w:val="003B03E6"/>
    <w:rsid w:val="003C236A"/>
    <w:rsid w:val="0059563D"/>
    <w:rsid w:val="005D4AF3"/>
    <w:rsid w:val="00704D8F"/>
    <w:rsid w:val="007571D8"/>
    <w:rsid w:val="007D591F"/>
    <w:rsid w:val="00820DC0"/>
    <w:rsid w:val="008B69CF"/>
    <w:rsid w:val="00916212"/>
    <w:rsid w:val="009953B4"/>
    <w:rsid w:val="00995AB6"/>
    <w:rsid w:val="00A82821"/>
    <w:rsid w:val="00AE0F6A"/>
    <w:rsid w:val="00B75E94"/>
    <w:rsid w:val="00BA3BC3"/>
    <w:rsid w:val="00BC6FF3"/>
    <w:rsid w:val="00BD565F"/>
    <w:rsid w:val="00C03438"/>
    <w:rsid w:val="00C822AE"/>
    <w:rsid w:val="00C90417"/>
    <w:rsid w:val="00CE00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58DEC"/>
  <w15:docId w15:val="{E42C5D57-CA59-4C11-9133-1D202BE9B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E6FFE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1E6FF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7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 Pace</dc:creator>
  <cp:lastModifiedBy>Anastasia Pace</cp:lastModifiedBy>
  <cp:revision>2</cp:revision>
  <cp:lastPrinted>2017-10-27T13:47:00Z</cp:lastPrinted>
  <dcterms:created xsi:type="dcterms:W3CDTF">2017-10-30T16:25:00Z</dcterms:created>
  <dcterms:modified xsi:type="dcterms:W3CDTF">2017-10-30T16:25:00Z</dcterms:modified>
</cp:coreProperties>
</file>